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522" w:rsidRPr="00885DE3" w:rsidRDefault="00951522">
      <w:pPr>
        <w:rPr>
          <w:b/>
        </w:rPr>
      </w:pPr>
      <w:r w:rsidRPr="00885DE3">
        <w:rPr>
          <w:b/>
        </w:rPr>
        <w:t xml:space="preserve">Шкала тривоги </w:t>
      </w:r>
      <w:proofErr w:type="spellStart"/>
      <w:r w:rsidRPr="00885DE3">
        <w:rPr>
          <w:b/>
        </w:rPr>
        <w:t>Спілбергера-Ханіна</w:t>
      </w:r>
      <w:proofErr w:type="spellEnd"/>
      <w:r w:rsidRPr="00885DE3">
        <w:rPr>
          <w:b/>
        </w:rPr>
        <w:t xml:space="preserve"> (</w:t>
      </w:r>
      <w:proofErr w:type="spellStart"/>
      <w:r w:rsidRPr="00885DE3">
        <w:rPr>
          <w:b/>
        </w:rPr>
        <w:t>State-Trait</w:t>
      </w:r>
      <w:proofErr w:type="spellEnd"/>
      <w:r w:rsidRPr="00885DE3">
        <w:rPr>
          <w:b/>
        </w:rPr>
        <w:t xml:space="preserve"> </w:t>
      </w:r>
      <w:proofErr w:type="spellStart"/>
      <w:r w:rsidRPr="00885DE3">
        <w:rPr>
          <w:b/>
        </w:rPr>
        <w:t>Anxiety</w:t>
      </w:r>
      <w:proofErr w:type="spellEnd"/>
      <w:r w:rsidRPr="00885DE3">
        <w:rPr>
          <w:b/>
        </w:rPr>
        <w:t xml:space="preserve"> </w:t>
      </w:r>
      <w:proofErr w:type="spellStart"/>
      <w:r w:rsidRPr="00885DE3">
        <w:rPr>
          <w:b/>
        </w:rPr>
        <w:t>Inventory</w:t>
      </w:r>
      <w:proofErr w:type="spellEnd"/>
      <w:r w:rsidRPr="00885DE3">
        <w:rPr>
          <w:b/>
        </w:rPr>
        <w:t xml:space="preserve"> - STAI)</w:t>
      </w:r>
    </w:p>
    <w:p w:rsidR="00951522" w:rsidRDefault="00951522" w:rsidP="00951522">
      <w:r w:rsidRPr="00951522">
        <w:t xml:space="preserve">Методика є інформативним способом самооцінки рівня тривожності </w:t>
      </w:r>
      <w:r>
        <w:t>у</w:t>
      </w:r>
      <w:r w:rsidRPr="00951522">
        <w:t xml:space="preserve"> даний момент (реактивна тривожність, як стан) і особистісної тривожності (як стійка характеристика людини). Розроблена Ч.</w:t>
      </w:r>
      <w:r>
        <w:t xml:space="preserve"> </w:t>
      </w:r>
      <w:r w:rsidRPr="00951522">
        <w:t>Д.</w:t>
      </w:r>
      <w:r>
        <w:t xml:space="preserve"> </w:t>
      </w:r>
      <w:proofErr w:type="spellStart"/>
      <w:r w:rsidRPr="00951522">
        <w:t>Спілбергером</w:t>
      </w:r>
      <w:proofErr w:type="spellEnd"/>
      <w:r w:rsidRPr="00951522">
        <w:t xml:space="preserve"> і адаптована Ю.</w:t>
      </w:r>
      <w:r>
        <w:t xml:space="preserve"> </w:t>
      </w:r>
      <w:r w:rsidRPr="00951522">
        <w:t>Л.</w:t>
      </w:r>
      <w:r>
        <w:t xml:space="preserve"> </w:t>
      </w:r>
      <w:proofErr w:type="spellStart"/>
      <w:r w:rsidRPr="00951522">
        <w:t>Ханіним</w:t>
      </w:r>
      <w:proofErr w:type="spellEnd"/>
      <w:r w:rsidRPr="00951522">
        <w:t>.</w:t>
      </w:r>
    </w:p>
    <w:p w:rsidR="00946CA8" w:rsidRDefault="00946CA8" w:rsidP="00951522">
      <w:r w:rsidRPr="00946CA8">
        <w:t>Така ін</w:t>
      </w:r>
      <w:bookmarkStart w:id="0" w:name="_GoBack"/>
      <w:bookmarkEnd w:id="0"/>
      <w:r w:rsidRPr="00946CA8">
        <w:t xml:space="preserve">формація буде корисною і для оцінки реакції особистості на хворобу і майбутнє лікування, і для визначення </w:t>
      </w:r>
      <w:proofErr w:type="spellStart"/>
      <w:r w:rsidRPr="00946CA8">
        <w:t>вираженості</w:t>
      </w:r>
      <w:proofErr w:type="spellEnd"/>
      <w:r w:rsidRPr="00946CA8">
        <w:t xml:space="preserve"> тривожності як стійкої особистісної риси, допоможе визначитися з методами психотерапії.</w:t>
      </w:r>
    </w:p>
    <w:p w:rsidR="00946CA8" w:rsidRPr="00946CA8" w:rsidRDefault="00946CA8" w:rsidP="00951522">
      <w:pPr>
        <w:rPr>
          <w:b/>
        </w:rPr>
      </w:pPr>
      <w:r w:rsidRPr="00946CA8">
        <w:rPr>
          <w:b/>
        </w:rPr>
        <w:t>А. Шкала самооцінки реактивної тривожності</w:t>
      </w:r>
    </w:p>
    <w:p w:rsidR="00946CA8" w:rsidRPr="00946CA8" w:rsidRDefault="00946CA8" w:rsidP="00951522">
      <w:pPr>
        <w:rPr>
          <w:b/>
        </w:rPr>
      </w:pPr>
      <w:r w:rsidRPr="00946CA8">
        <w:rPr>
          <w:b/>
        </w:rPr>
        <w:t>Інструкція</w:t>
      </w:r>
    </w:p>
    <w:p w:rsidR="00946CA8" w:rsidRDefault="00946CA8" w:rsidP="00951522">
      <w:r w:rsidRPr="00946CA8">
        <w:t>Прочитайте</w:t>
      </w:r>
      <w:r>
        <w:t xml:space="preserve"> </w:t>
      </w:r>
      <w:r w:rsidRPr="00946CA8">
        <w:t>уважно кожне з приведених нижче тверджень і закресліть відповідну цифру праворуч від кожного з тверджень залежно</w:t>
      </w:r>
      <w:r>
        <w:t xml:space="preserve"> </w:t>
      </w:r>
      <w:r w:rsidRPr="00946CA8">
        <w:t>від</w:t>
      </w:r>
      <w:r>
        <w:t xml:space="preserve"> </w:t>
      </w:r>
      <w:r w:rsidRPr="00946CA8">
        <w:t>того, як Ви себе почуваєте в даний момент. Над твердженнями довго не замислюйтесь, оскільки правильних чи неправильних варіантів відповідей немає</w:t>
      </w:r>
      <w:r>
        <w:t>.</w:t>
      </w:r>
    </w:p>
    <w:p w:rsidR="00946CA8" w:rsidRDefault="00C25808" w:rsidP="00951522">
      <w:r>
        <w:rPr>
          <w:noProof/>
          <w:lang w:eastAsia="uk-UA"/>
        </w:rPr>
        <mc:AlternateContent>
          <mc:Choice Requires="wps">
            <w:drawing>
              <wp:inline distT="0" distB="0" distL="0" distR="0" wp14:anchorId="10664286" wp14:editId="3EA0A514">
                <wp:extent cx="304800" cy="304800"/>
                <wp:effectExtent l="0" t="0" r="0" b="0"/>
                <wp:docPr id="1" name="AutoShape 161" descr="blob:https://web.telegram.org/636cca37-43b7-4760-9450-16b2b7671b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35A5E6" id="AutoShape 161" o:spid="_x0000_s1026" alt="blob:https://web.telegram.org/636cca37-43b7-4760-9450-16b2b7671b4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UXw5AIAAAQGAAAOAAAAZHJzL2Uyb0RvYy54bWysVNuO0zAQfUfiHyy/p7nUTZto09XStAhp&#10;gZUWPsBJnMYisYPtNl0Q/87Yabvt7gsC8mDZM86ZMzPHc3N76Fq0Z0pzKTIcTgKMmChlxcU2w1+/&#10;bLwFRtpQUdFWCpbhJ6bx7fLtm5uhT1kkG9lWTCEAETod+gw3xvSp7+uyYR3VE9kzAc5aqo4aOKqt&#10;Xyk6AHrX+lEQxP4gVdUrWTKtwZqPTrx0+HXNSvO5rjUzqM0wcDNuVW4t7Oovb2i6VbRveHmkQf+C&#10;RUe5gKBnqJwainaKv4LqeKmklrWZlLLzZV3zkrkcIJsweJHNY0N75nKB4uj+XCb9/2DLT/sHhXgF&#10;vcNI0A5adLcz0kVGYQzGiukSCla0skhtdzS0Z2DFxLCWQeE615R4Gpclnc49Mi1gmceBl5BZ4IVx&#10;ERXzeB4WZGprPcDvEPKxf1C2Wrq/l+U3jYRcNVRs2Z3uoWMjl5NJKTk0jFaQdGgh/CsMe9CAhorh&#10;o6yAPQX2rhOHWnU2BtQYHVzDn84NZweDSjBOA7IIQBYluI57G4Gmp597pc17JjtkNxlWwM6B0/29&#10;NuPV0xUbS8gNb1uw07QVVwbAHC0QGn61PkvCSeRnEiTrxXpBPBLFa48Eee7dbVbEizfhfJZP89Uq&#10;D3/ZuCFJG15VTNgwJ7mG5M/kcHw4o9DOgtWy5ZWFs5S02harVqE9heeycZ8rOXier/nXNFy9IJcX&#10;KYURCd5FibeJFyCIDZl5yTxYeEGYvEvigCQk31yndM8F+/eU0JDhZBbNXJcuSL/ILXDf69xo2nED&#10;A6nlXYZBGvDZSzS1ClyLyu0N5e24vyiFpf9cCmj3qdFOr1aio/oLWT2BXJUEOYHyYHTCppHqB0YD&#10;jKEM6+87qhhG7QcBkk9CQuzccgcym0dwUJee4tJDRQlQGTYYjduVGWfdrld820Ck0BVGSPvIa+4k&#10;bJ/QyOr4uGDUuEyOY9HOssuzu/U8vJe/A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FEpRfDkAgAABA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Style w:val="TableGrid"/>
        <w:tblW w:w="9362" w:type="dxa"/>
        <w:tblInd w:w="461" w:type="dxa"/>
        <w:tblCellMar>
          <w:top w:w="11" w:type="dxa"/>
          <w:left w:w="2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4160"/>
        <w:gridCol w:w="992"/>
        <w:gridCol w:w="1210"/>
        <w:gridCol w:w="1020"/>
        <w:gridCol w:w="1260"/>
      </w:tblGrid>
      <w:tr w:rsidR="00946CA8" w:rsidTr="00946CA8">
        <w:trPr>
          <w:trHeight w:val="377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after="20" w:line="259" w:lineRule="auto"/>
              <w:ind w:left="247"/>
            </w:pPr>
            <w:r>
              <w:t xml:space="preserve">№ </w:t>
            </w:r>
          </w:p>
          <w:p w:rsidR="00946CA8" w:rsidRDefault="00946CA8" w:rsidP="00946CA8">
            <w:pPr>
              <w:spacing w:line="259" w:lineRule="auto"/>
              <w:ind w:right="99"/>
              <w:jc w:val="right"/>
            </w:pPr>
            <w:r>
              <w:t xml:space="preserve">з/п </w:t>
            </w:r>
          </w:p>
        </w:tc>
        <w:tc>
          <w:tcPr>
            <w:tcW w:w="4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30"/>
              <w:jc w:val="center"/>
            </w:pPr>
            <w:r>
              <w:t xml:space="preserve">Твердження </w:t>
            </w:r>
          </w:p>
        </w:tc>
        <w:tc>
          <w:tcPr>
            <w:tcW w:w="4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36"/>
              <w:jc w:val="center"/>
            </w:pPr>
            <w:r>
              <w:t xml:space="preserve">Варіанти відповідей </w:t>
            </w:r>
          </w:p>
        </w:tc>
      </w:tr>
      <w:tr w:rsidR="00946CA8" w:rsidTr="00946CA8">
        <w:trPr>
          <w:trHeight w:val="11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after="160" w:line="259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left="110" w:right="62"/>
              <w:jc w:val="center"/>
            </w:pPr>
            <w:r>
              <w:t xml:space="preserve">Ні, це не так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left="348" w:hanging="322"/>
            </w:pPr>
            <w:r>
              <w:t xml:space="preserve">Мабуть, так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left="84"/>
            </w:pPr>
            <w:r>
              <w:t xml:space="preserve">Вірно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jc w:val="center"/>
            </w:pPr>
            <w:r>
              <w:t xml:space="preserve">Цілком вірно </w:t>
            </w:r>
          </w:p>
        </w:tc>
      </w:tr>
      <w:tr w:rsidR="00946CA8" w:rsidTr="00946CA8">
        <w:trPr>
          <w:trHeight w:val="37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28"/>
              <w:jc w:val="center"/>
            </w:pPr>
            <w:r>
              <w:t xml:space="preserve">1. 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left="79"/>
            </w:pPr>
            <w:r>
              <w:t xml:space="preserve">Я спокійний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35"/>
              <w:jc w:val="center"/>
            </w:pPr>
            <w:r>
              <w:t xml:space="preserve">1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32"/>
              <w:jc w:val="center"/>
            </w:pPr>
            <w:r>
              <w:t xml:space="preserve">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30"/>
              <w:jc w:val="center"/>
            </w:pPr>
            <w:r>
              <w:t xml:space="preserve">3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30"/>
              <w:jc w:val="center"/>
            </w:pPr>
            <w:r>
              <w:t xml:space="preserve">4 </w:t>
            </w:r>
          </w:p>
        </w:tc>
      </w:tr>
      <w:tr w:rsidR="00946CA8" w:rsidTr="00946CA8">
        <w:trPr>
          <w:trHeight w:val="37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28"/>
              <w:jc w:val="center"/>
            </w:pPr>
            <w:r>
              <w:t xml:space="preserve">2. 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left="79"/>
            </w:pPr>
            <w:r>
              <w:t xml:space="preserve">Мені ніщо не загрожує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35"/>
              <w:jc w:val="center"/>
            </w:pPr>
            <w:r>
              <w:t xml:space="preserve">1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32"/>
              <w:jc w:val="center"/>
            </w:pPr>
            <w:r>
              <w:t xml:space="preserve">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30"/>
              <w:jc w:val="center"/>
            </w:pPr>
            <w:r>
              <w:t xml:space="preserve">3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30"/>
              <w:jc w:val="center"/>
            </w:pPr>
            <w:r>
              <w:t xml:space="preserve">4 </w:t>
            </w:r>
          </w:p>
        </w:tc>
      </w:tr>
      <w:tr w:rsidR="00946CA8" w:rsidTr="00946CA8">
        <w:trPr>
          <w:trHeight w:val="7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28"/>
              <w:jc w:val="center"/>
            </w:pPr>
            <w:r>
              <w:t xml:space="preserve">3. 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tabs>
                <w:tab w:val="center" w:pos="1522"/>
                <w:tab w:val="center" w:pos="2828"/>
                <w:tab w:val="right" w:pos="4131"/>
              </w:tabs>
              <w:spacing w:after="35" w:line="259" w:lineRule="auto"/>
            </w:pPr>
            <w:r>
              <w:t xml:space="preserve">Я </w:t>
            </w:r>
            <w:r>
              <w:tab/>
              <w:t xml:space="preserve">знаходжуся </w:t>
            </w:r>
            <w:r>
              <w:tab/>
              <w:t xml:space="preserve">в </w:t>
            </w:r>
            <w:r>
              <w:tab/>
              <w:t xml:space="preserve">стані </w:t>
            </w:r>
          </w:p>
          <w:p w:rsidR="00946CA8" w:rsidRDefault="00946CA8" w:rsidP="00946CA8">
            <w:pPr>
              <w:spacing w:line="259" w:lineRule="auto"/>
              <w:ind w:left="79"/>
            </w:pPr>
            <w:r>
              <w:t xml:space="preserve">напруги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35"/>
              <w:jc w:val="center"/>
            </w:pPr>
            <w:r>
              <w:t xml:space="preserve">1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32"/>
              <w:jc w:val="center"/>
            </w:pPr>
            <w:r>
              <w:t xml:space="preserve">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30"/>
              <w:jc w:val="center"/>
            </w:pPr>
            <w:r>
              <w:t xml:space="preserve">3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30"/>
              <w:jc w:val="center"/>
            </w:pPr>
            <w:r>
              <w:t xml:space="preserve">4 </w:t>
            </w:r>
          </w:p>
        </w:tc>
      </w:tr>
      <w:tr w:rsidR="00946CA8" w:rsidTr="00946CA8">
        <w:trPr>
          <w:trHeight w:val="37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28"/>
              <w:jc w:val="center"/>
            </w:pPr>
            <w:r>
              <w:t xml:space="preserve">4. 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left="79"/>
            </w:pPr>
            <w:r>
              <w:t xml:space="preserve">Я відчуваю жаль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35"/>
              <w:jc w:val="center"/>
            </w:pPr>
            <w:r>
              <w:t xml:space="preserve">1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32"/>
              <w:jc w:val="center"/>
            </w:pPr>
            <w:r>
              <w:t xml:space="preserve">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30"/>
              <w:jc w:val="center"/>
            </w:pPr>
            <w:r>
              <w:t xml:space="preserve">3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30"/>
              <w:jc w:val="center"/>
            </w:pPr>
            <w:r>
              <w:t xml:space="preserve">4 </w:t>
            </w:r>
          </w:p>
        </w:tc>
      </w:tr>
      <w:tr w:rsidR="00946CA8" w:rsidTr="00946CA8">
        <w:trPr>
          <w:trHeight w:val="37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28"/>
              <w:jc w:val="center"/>
            </w:pPr>
            <w:r>
              <w:t xml:space="preserve">5. 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left="79"/>
            </w:pPr>
            <w:r>
              <w:t xml:space="preserve">Я почуваю себе вільно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35"/>
              <w:jc w:val="center"/>
            </w:pPr>
            <w:r>
              <w:t xml:space="preserve">1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32"/>
              <w:jc w:val="center"/>
            </w:pPr>
            <w:r>
              <w:t xml:space="preserve">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30"/>
              <w:jc w:val="center"/>
            </w:pPr>
            <w:r>
              <w:t xml:space="preserve">3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30"/>
              <w:jc w:val="center"/>
            </w:pPr>
            <w:r>
              <w:t xml:space="preserve">4 </w:t>
            </w:r>
          </w:p>
        </w:tc>
      </w:tr>
      <w:tr w:rsidR="00946CA8" w:rsidTr="00946CA8">
        <w:trPr>
          <w:trHeight w:val="37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28"/>
              <w:jc w:val="center"/>
            </w:pPr>
            <w:r>
              <w:t xml:space="preserve">6. 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left="79"/>
            </w:pPr>
            <w:r>
              <w:t xml:space="preserve">Я засмучений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35"/>
              <w:jc w:val="center"/>
            </w:pPr>
            <w:r>
              <w:t xml:space="preserve">1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32"/>
              <w:jc w:val="center"/>
            </w:pPr>
            <w:r>
              <w:t xml:space="preserve">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30"/>
              <w:jc w:val="center"/>
            </w:pPr>
            <w:r>
              <w:t xml:space="preserve">3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30"/>
              <w:jc w:val="center"/>
            </w:pPr>
            <w:r>
              <w:t xml:space="preserve">4 </w:t>
            </w:r>
          </w:p>
        </w:tc>
      </w:tr>
      <w:tr w:rsidR="00946CA8" w:rsidTr="00946CA8">
        <w:trPr>
          <w:trHeight w:val="74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28"/>
              <w:jc w:val="center"/>
            </w:pPr>
            <w:r>
              <w:t xml:space="preserve">7. 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tabs>
                <w:tab w:val="center" w:pos="1841"/>
                <w:tab w:val="right" w:pos="4131"/>
              </w:tabs>
              <w:spacing w:after="35" w:line="259" w:lineRule="auto"/>
            </w:pPr>
            <w:r>
              <w:t xml:space="preserve">Мене </w:t>
            </w:r>
            <w:r>
              <w:tab/>
              <w:t xml:space="preserve">хвилюють </w:t>
            </w:r>
            <w:r>
              <w:tab/>
              <w:t xml:space="preserve">можливі </w:t>
            </w:r>
          </w:p>
          <w:p w:rsidR="00946CA8" w:rsidRDefault="00946CA8" w:rsidP="00946CA8">
            <w:pPr>
              <w:spacing w:line="259" w:lineRule="auto"/>
              <w:ind w:left="79"/>
            </w:pPr>
            <w:r>
              <w:t xml:space="preserve">невдачі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35"/>
              <w:jc w:val="center"/>
            </w:pPr>
            <w:r>
              <w:t xml:space="preserve">1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32"/>
              <w:jc w:val="center"/>
            </w:pPr>
            <w:r>
              <w:t xml:space="preserve">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30"/>
              <w:jc w:val="center"/>
            </w:pPr>
            <w:r>
              <w:t xml:space="preserve">3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30"/>
              <w:jc w:val="center"/>
            </w:pPr>
            <w:r>
              <w:t xml:space="preserve">4 </w:t>
            </w:r>
          </w:p>
        </w:tc>
      </w:tr>
      <w:tr w:rsidR="00946CA8" w:rsidTr="00946CA8">
        <w:trPr>
          <w:trHeight w:val="37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28"/>
              <w:jc w:val="center"/>
            </w:pPr>
            <w:r>
              <w:t xml:space="preserve">8. 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left="79"/>
            </w:pPr>
            <w:r>
              <w:t xml:space="preserve">Я відчуваю себе відпочилим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35"/>
              <w:jc w:val="center"/>
            </w:pPr>
            <w:r>
              <w:t xml:space="preserve">1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32"/>
              <w:jc w:val="center"/>
            </w:pPr>
            <w:r>
              <w:t xml:space="preserve">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30"/>
              <w:jc w:val="center"/>
            </w:pPr>
            <w:r>
              <w:t xml:space="preserve">3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30"/>
              <w:jc w:val="center"/>
            </w:pPr>
            <w:r>
              <w:t xml:space="preserve">4 </w:t>
            </w:r>
          </w:p>
        </w:tc>
      </w:tr>
      <w:tr w:rsidR="00946CA8" w:rsidTr="00946CA8">
        <w:trPr>
          <w:trHeight w:val="37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28"/>
              <w:jc w:val="center"/>
            </w:pPr>
            <w:r>
              <w:t xml:space="preserve">9. 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left="79"/>
            </w:pPr>
            <w:r>
              <w:t xml:space="preserve">Я собою не вдоволений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35"/>
              <w:jc w:val="center"/>
            </w:pPr>
            <w:r>
              <w:t xml:space="preserve">1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32"/>
              <w:jc w:val="center"/>
            </w:pPr>
            <w:r>
              <w:t xml:space="preserve">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30"/>
              <w:jc w:val="center"/>
            </w:pPr>
            <w:r>
              <w:t xml:space="preserve">3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30"/>
              <w:jc w:val="center"/>
            </w:pPr>
            <w:r>
              <w:t xml:space="preserve">4 </w:t>
            </w:r>
          </w:p>
        </w:tc>
      </w:tr>
      <w:tr w:rsidR="00946CA8" w:rsidTr="00946CA8">
        <w:trPr>
          <w:trHeight w:val="7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left="130"/>
            </w:pPr>
            <w:r>
              <w:t xml:space="preserve">10. 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tabs>
                <w:tab w:val="center" w:pos="1404"/>
                <w:tab w:val="right" w:pos="4131"/>
              </w:tabs>
              <w:spacing w:after="37" w:line="259" w:lineRule="auto"/>
            </w:pPr>
            <w:r>
              <w:t xml:space="preserve">Я </w:t>
            </w:r>
            <w:r>
              <w:tab/>
              <w:t xml:space="preserve">відчуваю </w:t>
            </w:r>
            <w:r>
              <w:tab/>
              <w:t xml:space="preserve">внутрішнє </w:t>
            </w:r>
          </w:p>
          <w:p w:rsidR="00946CA8" w:rsidRDefault="00946CA8" w:rsidP="00946CA8">
            <w:pPr>
              <w:spacing w:line="259" w:lineRule="auto"/>
            </w:pPr>
            <w:r>
              <w:t xml:space="preserve">задоволення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35"/>
              <w:jc w:val="center"/>
            </w:pPr>
            <w:r>
              <w:t xml:space="preserve">1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32"/>
              <w:jc w:val="center"/>
            </w:pPr>
            <w:r>
              <w:t xml:space="preserve">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30"/>
              <w:jc w:val="center"/>
            </w:pPr>
            <w:r>
              <w:t xml:space="preserve">3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30"/>
              <w:jc w:val="center"/>
            </w:pPr>
            <w:r>
              <w:t xml:space="preserve">4 </w:t>
            </w:r>
          </w:p>
        </w:tc>
      </w:tr>
      <w:tr w:rsidR="00946CA8" w:rsidTr="00946CA8">
        <w:trPr>
          <w:trHeight w:val="37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left="130"/>
            </w:pPr>
            <w:r>
              <w:t xml:space="preserve">11. 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left="79"/>
            </w:pPr>
            <w:r>
              <w:t xml:space="preserve">Я впевнений у собі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35"/>
              <w:jc w:val="center"/>
            </w:pPr>
            <w:r>
              <w:t xml:space="preserve">1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32"/>
              <w:jc w:val="center"/>
            </w:pPr>
            <w:r>
              <w:t xml:space="preserve">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30"/>
              <w:jc w:val="center"/>
            </w:pPr>
            <w:r>
              <w:t xml:space="preserve">3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30"/>
              <w:jc w:val="center"/>
            </w:pPr>
            <w:r>
              <w:t xml:space="preserve">4 </w:t>
            </w:r>
          </w:p>
        </w:tc>
      </w:tr>
      <w:tr w:rsidR="00946CA8" w:rsidTr="00946CA8">
        <w:trPr>
          <w:trHeight w:val="37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left="130"/>
            </w:pPr>
            <w:r>
              <w:t xml:space="preserve">12. 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left="79"/>
            </w:pPr>
            <w:r>
              <w:t xml:space="preserve">Я нервую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35"/>
              <w:jc w:val="center"/>
            </w:pPr>
            <w:r>
              <w:t xml:space="preserve">1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32"/>
              <w:jc w:val="center"/>
            </w:pPr>
            <w:r>
              <w:t xml:space="preserve">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30"/>
              <w:jc w:val="center"/>
            </w:pPr>
            <w:r>
              <w:t xml:space="preserve">3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30"/>
              <w:jc w:val="center"/>
            </w:pPr>
            <w:r>
              <w:t xml:space="preserve">4 </w:t>
            </w:r>
          </w:p>
        </w:tc>
      </w:tr>
      <w:tr w:rsidR="00946CA8" w:rsidTr="00946CA8">
        <w:trPr>
          <w:trHeight w:val="37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left="130"/>
            </w:pPr>
            <w:r>
              <w:t xml:space="preserve">13. 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left="79"/>
            </w:pPr>
            <w:r>
              <w:t xml:space="preserve">Я не знаходжу собі місця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35"/>
              <w:jc w:val="center"/>
            </w:pPr>
            <w:r>
              <w:t xml:space="preserve">1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32"/>
              <w:jc w:val="center"/>
            </w:pPr>
            <w:r>
              <w:t xml:space="preserve">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30"/>
              <w:jc w:val="center"/>
            </w:pPr>
            <w:r>
              <w:t xml:space="preserve">3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30"/>
              <w:jc w:val="center"/>
            </w:pPr>
            <w:r>
              <w:t xml:space="preserve">4 </w:t>
            </w:r>
          </w:p>
        </w:tc>
      </w:tr>
      <w:tr w:rsidR="00946CA8" w:rsidTr="00946CA8">
        <w:trPr>
          <w:trHeight w:val="37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left="130"/>
            </w:pPr>
            <w:r>
              <w:t xml:space="preserve">14. 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left="79"/>
            </w:pPr>
            <w:r>
              <w:t xml:space="preserve">Я напружений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35"/>
              <w:jc w:val="center"/>
            </w:pPr>
            <w:r>
              <w:t xml:space="preserve">1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32"/>
              <w:jc w:val="center"/>
            </w:pPr>
            <w:r>
              <w:t xml:space="preserve">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30"/>
              <w:jc w:val="center"/>
            </w:pPr>
            <w:r>
              <w:t xml:space="preserve">3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30"/>
              <w:jc w:val="center"/>
            </w:pPr>
            <w:r>
              <w:t xml:space="preserve">4 </w:t>
            </w:r>
          </w:p>
        </w:tc>
      </w:tr>
      <w:tr w:rsidR="00946CA8" w:rsidTr="00946CA8">
        <w:trPr>
          <w:trHeight w:val="74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left="130"/>
            </w:pPr>
            <w:r>
              <w:t xml:space="preserve">15. 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left="79"/>
            </w:pPr>
            <w:r>
              <w:t xml:space="preserve">Я не почуваю  скутості, напруженості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35"/>
              <w:jc w:val="center"/>
            </w:pPr>
            <w:r>
              <w:t xml:space="preserve">1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32"/>
              <w:jc w:val="center"/>
            </w:pPr>
            <w:r>
              <w:t xml:space="preserve">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30"/>
              <w:jc w:val="center"/>
            </w:pPr>
            <w:r>
              <w:t xml:space="preserve">3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30"/>
              <w:jc w:val="center"/>
            </w:pPr>
            <w:r>
              <w:t xml:space="preserve">4 </w:t>
            </w:r>
          </w:p>
        </w:tc>
      </w:tr>
      <w:tr w:rsidR="00946CA8" w:rsidTr="00946CA8">
        <w:trPr>
          <w:trHeight w:val="37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left="130"/>
            </w:pPr>
            <w:r>
              <w:t xml:space="preserve">16. 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left="79"/>
            </w:pPr>
            <w:r>
              <w:t xml:space="preserve">Я задоволений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35"/>
              <w:jc w:val="center"/>
            </w:pPr>
            <w:r>
              <w:t xml:space="preserve">1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32"/>
              <w:jc w:val="center"/>
            </w:pPr>
            <w:r>
              <w:t xml:space="preserve">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30"/>
              <w:jc w:val="center"/>
            </w:pPr>
            <w:r>
              <w:t xml:space="preserve">3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30"/>
              <w:jc w:val="center"/>
            </w:pPr>
            <w:r>
              <w:t xml:space="preserve">4 </w:t>
            </w:r>
          </w:p>
        </w:tc>
      </w:tr>
      <w:tr w:rsidR="00946CA8" w:rsidTr="00946CA8">
        <w:trPr>
          <w:trHeight w:val="37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left="130"/>
            </w:pPr>
            <w:r>
              <w:t xml:space="preserve">17. 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left="79"/>
            </w:pPr>
            <w:r>
              <w:t xml:space="preserve">Я занепокоєний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35"/>
              <w:jc w:val="center"/>
            </w:pPr>
            <w:r>
              <w:t xml:space="preserve">1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32"/>
              <w:jc w:val="center"/>
            </w:pPr>
            <w:r>
              <w:t xml:space="preserve">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30"/>
              <w:jc w:val="center"/>
            </w:pPr>
            <w:r>
              <w:t xml:space="preserve">3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30"/>
              <w:jc w:val="center"/>
            </w:pPr>
            <w:r>
              <w:t xml:space="preserve">4 </w:t>
            </w:r>
          </w:p>
        </w:tc>
      </w:tr>
      <w:tr w:rsidR="00946CA8" w:rsidTr="00946CA8">
        <w:trPr>
          <w:trHeight w:val="74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left="130"/>
            </w:pPr>
            <w:r>
              <w:lastRenderedPageBreak/>
              <w:t xml:space="preserve">18. 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left="79"/>
            </w:pPr>
            <w:r>
              <w:t xml:space="preserve">Я занадто збуджений і мені не по собі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35"/>
              <w:jc w:val="center"/>
            </w:pPr>
            <w:r>
              <w:t xml:space="preserve">1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32"/>
              <w:jc w:val="center"/>
            </w:pPr>
            <w:r>
              <w:t xml:space="preserve">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30"/>
              <w:jc w:val="center"/>
            </w:pPr>
            <w:r>
              <w:t xml:space="preserve">3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30"/>
              <w:jc w:val="center"/>
            </w:pPr>
            <w:r>
              <w:t xml:space="preserve">4 </w:t>
            </w:r>
          </w:p>
        </w:tc>
      </w:tr>
      <w:tr w:rsidR="00946CA8" w:rsidTr="00946CA8">
        <w:trPr>
          <w:trHeight w:val="37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left="130"/>
            </w:pPr>
            <w:r>
              <w:t xml:space="preserve">19. 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left="79"/>
            </w:pPr>
            <w:r>
              <w:t xml:space="preserve">Мені радісно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35"/>
              <w:jc w:val="center"/>
            </w:pPr>
            <w:r>
              <w:t xml:space="preserve">1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32"/>
              <w:jc w:val="center"/>
            </w:pPr>
            <w:r>
              <w:t xml:space="preserve">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30"/>
              <w:jc w:val="center"/>
            </w:pPr>
            <w:r>
              <w:t xml:space="preserve">3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30"/>
              <w:jc w:val="center"/>
            </w:pPr>
            <w:r>
              <w:t xml:space="preserve">4 </w:t>
            </w:r>
          </w:p>
        </w:tc>
      </w:tr>
      <w:tr w:rsidR="00946CA8" w:rsidTr="00946CA8">
        <w:trPr>
          <w:trHeight w:val="37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left="130"/>
            </w:pPr>
            <w:r>
              <w:t xml:space="preserve">20. 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left="79"/>
            </w:pPr>
            <w:r>
              <w:t xml:space="preserve">Мені приємно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35"/>
              <w:jc w:val="center"/>
            </w:pPr>
            <w:r>
              <w:t xml:space="preserve">1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32"/>
              <w:jc w:val="center"/>
            </w:pPr>
            <w:r>
              <w:t xml:space="preserve">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30"/>
              <w:jc w:val="center"/>
            </w:pPr>
            <w:r>
              <w:t xml:space="preserve">3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30"/>
              <w:jc w:val="center"/>
            </w:pPr>
            <w:r>
              <w:t xml:space="preserve">4 </w:t>
            </w:r>
          </w:p>
        </w:tc>
      </w:tr>
    </w:tbl>
    <w:p w:rsidR="00946CA8" w:rsidRDefault="00946CA8" w:rsidP="00951522">
      <w:pPr>
        <w:rPr>
          <w:rFonts w:ascii="Arial" w:hAnsi="Arial" w:cs="Arial"/>
          <w:sz w:val="29"/>
          <w:szCs w:val="29"/>
        </w:rPr>
      </w:pPr>
    </w:p>
    <w:p w:rsidR="00946CA8" w:rsidRPr="00946CA8" w:rsidRDefault="00946CA8" w:rsidP="00951522">
      <w:pPr>
        <w:rPr>
          <w:b/>
        </w:rPr>
      </w:pPr>
      <w:r w:rsidRPr="00946CA8">
        <w:rPr>
          <w:b/>
        </w:rPr>
        <w:t>Б. Шкала самооцінки особистісної тривожності</w:t>
      </w:r>
    </w:p>
    <w:p w:rsidR="00946CA8" w:rsidRPr="00946CA8" w:rsidRDefault="00946CA8" w:rsidP="00951522">
      <w:r w:rsidRPr="00946CA8">
        <w:rPr>
          <w:b/>
        </w:rPr>
        <w:t>Інструкція</w:t>
      </w:r>
    </w:p>
    <w:p w:rsidR="00C25808" w:rsidRDefault="00946CA8" w:rsidP="00951522">
      <w:r w:rsidRPr="00946CA8">
        <w:t>Прочитайте уважно кожне з приведених нижче тверджень і закресліть відповідну цифру праворуч від кожного з тверджень залежно</w:t>
      </w:r>
      <w:r>
        <w:t xml:space="preserve"> </w:t>
      </w:r>
      <w:r w:rsidRPr="00946CA8">
        <w:t>від</w:t>
      </w:r>
      <w:r>
        <w:t xml:space="preserve"> </w:t>
      </w:r>
      <w:r w:rsidRPr="00946CA8">
        <w:t>того, як Ви себе почуваєте звичайно. Над</w:t>
      </w:r>
      <w:r>
        <w:t xml:space="preserve"> </w:t>
      </w:r>
      <w:r w:rsidRPr="00946CA8">
        <w:t>твердженнями довго не замислюйтеся, оскільки правильних чи неправильних варіантів відповідей немає</w:t>
      </w:r>
      <w:r>
        <w:t>.</w:t>
      </w:r>
    </w:p>
    <w:tbl>
      <w:tblPr>
        <w:tblStyle w:val="TableGrid"/>
        <w:tblW w:w="9568" w:type="dxa"/>
        <w:tblInd w:w="101" w:type="dxa"/>
        <w:tblCellMar>
          <w:top w:w="0" w:type="dxa"/>
          <w:left w:w="98" w:type="dxa"/>
          <w:bottom w:w="0" w:type="dxa"/>
          <w:right w:w="4" w:type="dxa"/>
        </w:tblCellMar>
        <w:tblLook w:val="04A0" w:firstRow="1" w:lastRow="0" w:firstColumn="1" w:lastColumn="0" w:noHBand="0" w:noVBand="1"/>
      </w:tblPr>
      <w:tblGrid>
        <w:gridCol w:w="746"/>
        <w:gridCol w:w="4275"/>
        <w:gridCol w:w="989"/>
        <w:gridCol w:w="1321"/>
        <w:gridCol w:w="977"/>
        <w:gridCol w:w="1260"/>
      </w:tblGrid>
      <w:tr w:rsidR="00946CA8" w:rsidTr="00946CA8">
        <w:trPr>
          <w:trHeight w:val="360"/>
        </w:trPr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after="1" w:line="259" w:lineRule="auto"/>
              <w:ind w:left="156"/>
            </w:pPr>
            <w:r>
              <w:t xml:space="preserve">№ </w:t>
            </w:r>
          </w:p>
          <w:p w:rsidR="00946CA8" w:rsidRDefault="00946CA8" w:rsidP="00946CA8">
            <w:pPr>
              <w:spacing w:line="259" w:lineRule="auto"/>
              <w:ind w:left="115"/>
            </w:pPr>
            <w:r>
              <w:t xml:space="preserve">з/п </w:t>
            </w:r>
          </w:p>
        </w:tc>
        <w:tc>
          <w:tcPr>
            <w:tcW w:w="4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101"/>
              <w:jc w:val="center"/>
            </w:pPr>
            <w:r>
              <w:t xml:space="preserve">Твердження </w:t>
            </w:r>
          </w:p>
        </w:tc>
        <w:tc>
          <w:tcPr>
            <w:tcW w:w="4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103"/>
              <w:jc w:val="center"/>
            </w:pPr>
            <w:r>
              <w:t xml:space="preserve">Варіанти відповідей </w:t>
            </w:r>
          </w:p>
        </w:tc>
      </w:tr>
      <w:tr w:rsidR="00946CA8" w:rsidTr="00946CA8">
        <w:trPr>
          <w:trHeight w:val="10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after="160" w:line="259" w:lineRule="auto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left="38" w:right="57"/>
              <w:jc w:val="center"/>
            </w:pPr>
            <w:r>
              <w:t xml:space="preserve">Ні, це не так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jc w:val="center"/>
            </w:pPr>
            <w:r>
              <w:t xml:space="preserve">Мабуть, так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</w:pPr>
            <w:r>
              <w:t xml:space="preserve">Вірно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jc w:val="center"/>
            </w:pPr>
            <w:r>
              <w:t xml:space="preserve">Цілком вірно </w:t>
            </w:r>
          </w:p>
        </w:tc>
      </w:tr>
      <w:tr w:rsidR="00946CA8" w:rsidTr="00946CA8">
        <w:trPr>
          <w:trHeight w:val="36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left="74"/>
            </w:pPr>
            <w:r>
              <w:t xml:space="preserve">21.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</w:pPr>
            <w:r>
              <w:t xml:space="preserve">Я відчуваю задоволення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103"/>
              <w:jc w:val="center"/>
            </w:pPr>
            <w:r>
              <w:t xml:space="preserve">1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97"/>
              <w:jc w:val="center"/>
            </w:pPr>
            <w:r>
              <w:t xml:space="preserve">2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95"/>
              <w:jc w:val="center"/>
            </w:pPr>
            <w:r>
              <w:t xml:space="preserve">3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95"/>
              <w:jc w:val="center"/>
            </w:pPr>
            <w:r>
              <w:t xml:space="preserve">4 </w:t>
            </w:r>
          </w:p>
        </w:tc>
      </w:tr>
      <w:tr w:rsidR="00946CA8" w:rsidTr="00946CA8">
        <w:trPr>
          <w:trHeight w:val="36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left="74"/>
            </w:pPr>
            <w:r>
              <w:t xml:space="preserve">22.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</w:pPr>
            <w:r>
              <w:t xml:space="preserve">Я дуже швидко втомлююся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103"/>
              <w:jc w:val="center"/>
            </w:pPr>
            <w:r>
              <w:t xml:space="preserve">1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97"/>
              <w:jc w:val="center"/>
            </w:pPr>
            <w:r>
              <w:t xml:space="preserve">2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95"/>
              <w:jc w:val="center"/>
            </w:pPr>
            <w:r>
              <w:t xml:space="preserve">3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95"/>
              <w:jc w:val="center"/>
            </w:pPr>
            <w:r>
              <w:t xml:space="preserve">4 </w:t>
            </w:r>
          </w:p>
        </w:tc>
      </w:tr>
      <w:tr w:rsidR="00946CA8" w:rsidTr="00946CA8">
        <w:trPr>
          <w:trHeight w:val="36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left="74"/>
            </w:pPr>
            <w:r>
              <w:t xml:space="preserve">23.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</w:pPr>
            <w:r>
              <w:t xml:space="preserve">Я легко можу заплакати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103"/>
              <w:jc w:val="center"/>
            </w:pPr>
            <w:r>
              <w:t xml:space="preserve">1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97"/>
              <w:jc w:val="center"/>
            </w:pPr>
            <w:r>
              <w:t xml:space="preserve">2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95"/>
              <w:jc w:val="center"/>
            </w:pPr>
            <w:r>
              <w:t xml:space="preserve">3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95"/>
              <w:jc w:val="center"/>
            </w:pPr>
            <w:r>
              <w:t xml:space="preserve">4 </w:t>
            </w:r>
          </w:p>
        </w:tc>
      </w:tr>
      <w:tr w:rsidR="00946CA8" w:rsidTr="00946CA8">
        <w:trPr>
          <w:trHeight w:val="708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left="74"/>
            </w:pPr>
            <w:r>
              <w:t xml:space="preserve">24.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</w:pPr>
            <w:r>
              <w:t xml:space="preserve">Я хотів би бути таким же щасливим, як і інші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103"/>
              <w:jc w:val="center"/>
            </w:pPr>
            <w:r>
              <w:t xml:space="preserve">1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97"/>
              <w:jc w:val="center"/>
            </w:pPr>
            <w:r>
              <w:t xml:space="preserve">2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95"/>
              <w:jc w:val="center"/>
            </w:pPr>
            <w:r>
              <w:t xml:space="preserve">3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95"/>
              <w:jc w:val="center"/>
            </w:pPr>
            <w:r>
              <w:t xml:space="preserve">4 </w:t>
            </w:r>
          </w:p>
        </w:tc>
      </w:tr>
      <w:tr w:rsidR="00946CA8" w:rsidTr="00946CA8">
        <w:trPr>
          <w:trHeight w:val="1061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left="74"/>
            </w:pPr>
            <w:r>
              <w:t xml:space="preserve">25.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after="64" w:line="226" w:lineRule="auto"/>
            </w:pPr>
            <w:r>
              <w:t xml:space="preserve">Я програю від того, що недостатньо швидко </w:t>
            </w:r>
          </w:p>
          <w:p w:rsidR="00946CA8" w:rsidRDefault="00946CA8" w:rsidP="00946CA8">
            <w:pPr>
              <w:spacing w:line="259" w:lineRule="auto"/>
            </w:pPr>
            <w:r>
              <w:t xml:space="preserve">приймаю рішення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103"/>
              <w:jc w:val="center"/>
            </w:pPr>
            <w:r>
              <w:t xml:space="preserve">1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97"/>
              <w:jc w:val="center"/>
            </w:pPr>
            <w:r>
              <w:t xml:space="preserve">2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95"/>
              <w:jc w:val="center"/>
            </w:pPr>
            <w:r>
              <w:t xml:space="preserve">3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95"/>
              <w:jc w:val="center"/>
            </w:pPr>
            <w:r>
              <w:t xml:space="preserve">4 </w:t>
            </w:r>
          </w:p>
        </w:tc>
      </w:tr>
      <w:tr w:rsidR="00946CA8" w:rsidTr="00946CA8">
        <w:trPr>
          <w:trHeight w:val="709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left="74"/>
            </w:pPr>
            <w:r>
              <w:t xml:space="preserve">26.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</w:pPr>
            <w:r>
              <w:t xml:space="preserve">Звичайно я почуваю себе бадьорим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103"/>
              <w:jc w:val="center"/>
            </w:pPr>
            <w:r>
              <w:t xml:space="preserve">1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97"/>
              <w:jc w:val="center"/>
            </w:pPr>
            <w:r>
              <w:t xml:space="preserve">2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95"/>
              <w:jc w:val="center"/>
            </w:pPr>
            <w:r>
              <w:t xml:space="preserve">3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95"/>
              <w:jc w:val="center"/>
            </w:pPr>
            <w:r>
              <w:t xml:space="preserve">4 </w:t>
            </w:r>
          </w:p>
        </w:tc>
      </w:tr>
      <w:tr w:rsidR="00946CA8" w:rsidTr="00946CA8">
        <w:trPr>
          <w:trHeight w:val="708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left="74"/>
            </w:pPr>
            <w:r>
              <w:t xml:space="preserve">27.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</w:pPr>
            <w:r>
              <w:t xml:space="preserve">Я спокійний, холоднокровний і зібраний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103"/>
              <w:jc w:val="center"/>
            </w:pPr>
            <w:r>
              <w:t xml:space="preserve">1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97"/>
              <w:jc w:val="center"/>
            </w:pPr>
            <w:r>
              <w:t xml:space="preserve">2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95"/>
              <w:jc w:val="center"/>
            </w:pPr>
            <w:r>
              <w:t xml:space="preserve">3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95"/>
              <w:jc w:val="center"/>
            </w:pPr>
            <w:r>
              <w:t xml:space="preserve">4 </w:t>
            </w:r>
          </w:p>
        </w:tc>
      </w:tr>
      <w:tr w:rsidR="00946CA8" w:rsidTr="00946CA8">
        <w:trPr>
          <w:trHeight w:val="71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left="74"/>
            </w:pPr>
            <w:r>
              <w:t xml:space="preserve">28.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</w:pPr>
            <w:r>
              <w:t xml:space="preserve">Очікувані труднощі звичайно дуже тривожать мене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103"/>
              <w:jc w:val="center"/>
            </w:pPr>
            <w:r>
              <w:t xml:space="preserve">1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97"/>
              <w:jc w:val="center"/>
            </w:pPr>
            <w:r>
              <w:t xml:space="preserve">2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95"/>
              <w:jc w:val="center"/>
            </w:pPr>
            <w:r>
              <w:t xml:space="preserve">3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95"/>
              <w:jc w:val="center"/>
            </w:pPr>
            <w:r>
              <w:t xml:space="preserve">4 </w:t>
            </w:r>
          </w:p>
        </w:tc>
      </w:tr>
      <w:tr w:rsidR="00946CA8" w:rsidTr="00946CA8">
        <w:trPr>
          <w:trHeight w:val="708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left="74"/>
            </w:pPr>
            <w:r>
              <w:t xml:space="preserve">29.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</w:pPr>
            <w:r>
              <w:t xml:space="preserve">Я занадто переживаю через дрібниці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103"/>
              <w:jc w:val="center"/>
            </w:pPr>
            <w:r>
              <w:t xml:space="preserve">1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97"/>
              <w:jc w:val="center"/>
            </w:pPr>
            <w:r>
              <w:t xml:space="preserve">2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95"/>
              <w:jc w:val="center"/>
            </w:pPr>
            <w:r>
              <w:t xml:space="preserve">3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95"/>
              <w:jc w:val="center"/>
            </w:pPr>
            <w:r>
              <w:t xml:space="preserve">4 </w:t>
            </w:r>
          </w:p>
        </w:tc>
      </w:tr>
      <w:tr w:rsidR="00946CA8" w:rsidTr="00946CA8">
        <w:trPr>
          <w:trHeight w:val="36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left="74"/>
            </w:pPr>
            <w:r>
              <w:t xml:space="preserve">30.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</w:pPr>
            <w:r>
              <w:t xml:space="preserve">Я цілком щасливий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103"/>
              <w:jc w:val="center"/>
            </w:pPr>
            <w:r>
              <w:t xml:space="preserve">1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97"/>
              <w:jc w:val="center"/>
            </w:pPr>
            <w:r>
              <w:t xml:space="preserve">2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95"/>
              <w:jc w:val="center"/>
            </w:pPr>
            <w:r>
              <w:t xml:space="preserve">3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95"/>
              <w:jc w:val="center"/>
            </w:pPr>
            <w:r>
              <w:t xml:space="preserve">4 </w:t>
            </w:r>
          </w:p>
        </w:tc>
      </w:tr>
      <w:tr w:rsidR="00946CA8" w:rsidTr="00946CA8">
        <w:trPr>
          <w:trHeight w:val="711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left="74"/>
            </w:pPr>
            <w:r>
              <w:t xml:space="preserve">31.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tabs>
                <w:tab w:val="center" w:pos="116"/>
                <w:tab w:val="center" w:pos="1220"/>
                <w:tab w:val="center" w:pos="2434"/>
                <w:tab w:val="center" w:pos="3542"/>
              </w:tabs>
              <w:spacing w:after="21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Я </w:t>
            </w:r>
            <w:r>
              <w:tab/>
              <w:t xml:space="preserve">приймаю </w:t>
            </w:r>
            <w:r>
              <w:tab/>
              <w:t xml:space="preserve">все </w:t>
            </w:r>
            <w:r>
              <w:tab/>
              <w:t xml:space="preserve">занадто </w:t>
            </w:r>
          </w:p>
          <w:p w:rsidR="00946CA8" w:rsidRDefault="00946CA8" w:rsidP="00946CA8">
            <w:pPr>
              <w:spacing w:line="259" w:lineRule="auto"/>
            </w:pPr>
            <w:r>
              <w:t xml:space="preserve">близько до серця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103"/>
              <w:jc w:val="center"/>
            </w:pPr>
            <w:r>
              <w:t xml:space="preserve">1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97"/>
              <w:jc w:val="center"/>
            </w:pPr>
            <w:r>
              <w:t xml:space="preserve">2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95"/>
              <w:jc w:val="center"/>
            </w:pPr>
            <w:r>
              <w:t xml:space="preserve">3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95"/>
              <w:jc w:val="center"/>
            </w:pPr>
            <w:r>
              <w:t xml:space="preserve">4 </w:t>
            </w:r>
          </w:p>
        </w:tc>
      </w:tr>
      <w:tr w:rsidR="00946CA8" w:rsidTr="00946CA8">
        <w:trPr>
          <w:trHeight w:val="708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left="74"/>
            </w:pPr>
            <w:r>
              <w:t xml:space="preserve">32.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tabs>
                <w:tab w:val="center" w:pos="352"/>
                <w:tab w:val="center" w:pos="1786"/>
                <w:tab w:val="center" w:pos="3471"/>
              </w:tabs>
              <w:spacing w:after="21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Мені </w:t>
            </w:r>
            <w:r>
              <w:tab/>
              <w:t xml:space="preserve">не </w:t>
            </w:r>
            <w:r>
              <w:tab/>
              <w:t xml:space="preserve">вистачає </w:t>
            </w:r>
          </w:p>
          <w:p w:rsidR="00946CA8" w:rsidRDefault="00946CA8" w:rsidP="00946CA8">
            <w:pPr>
              <w:spacing w:line="259" w:lineRule="auto"/>
            </w:pPr>
            <w:r>
              <w:t xml:space="preserve">впевненості в собі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103"/>
              <w:jc w:val="center"/>
            </w:pPr>
            <w:r>
              <w:t xml:space="preserve">1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97"/>
              <w:jc w:val="center"/>
            </w:pPr>
            <w:r>
              <w:t xml:space="preserve">2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95"/>
              <w:jc w:val="center"/>
            </w:pPr>
            <w:r>
              <w:t xml:space="preserve">3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95"/>
              <w:jc w:val="center"/>
            </w:pPr>
            <w:r>
              <w:t xml:space="preserve">4 </w:t>
            </w:r>
          </w:p>
        </w:tc>
      </w:tr>
      <w:tr w:rsidR="00946CA8" w:rsidTr="00946CA8">
        <w:trPr>
          <w:trHeight w:val="71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left="74"/>
            </w:pPr>
            <w:r>
              <w:t xml:space="preserve">33.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</w:pPr>
            <w:r>
              <w:t xml:space="preserve">Звичайно я почуваю себе в безпеці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103"/>
              <w:jc w:val="center"/>
            </w:pPr>
            <w:r>
              <w:t xml:space="preserve">1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97"/>
              <w:jc w:val="center"/>
            </w:pPr>
            <w:r>
              <w:t xml:space="preserve">2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95"/>
              <w:jc w:val="center"/>
            </w:pPr>
            <w:r>
              <w:t xml:space="preserve">3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95"/>
              <w:jc w:val="center"/>
            </w:pPr>
            <w:r>
              <w:t xml:space="preserve">4 </w:t>
            </w:r>
          </w:p>
        </w:tc>
      </w:tr>
      <w:tr w:rsidR="00946CA8" w:rsidTr="00946CA8">
        <w:trPr>
          <w:trHeight w:val="1058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left="74"/>
            </w:pPr>
            <w:r>
              <w:t xml:space="preserve">34.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after="62" w:line="226" w:lineRule="auto"/>
            </w:pPr>
            <w:r>
              <w:t xml:space="preserve">Я намагаюся уникати критичних ситуацій і </w:t>
            </w:r>
          </w:p>
          <w:p w:rsidR="00946CA8" w:rsidRDefault="00946CA8" w:rsidP="00946CA8">
            <w:pPr>
              <w:spacing w:line="259" w:lineRule="auto"/>
            </w:pPr>
            <w:r>
              <w:t xml:space="preserve">труднощів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103"/>
              <w:jc w:val="center"/>
            </w:pPr>
            <w:r>
              <w:t xml:space="preserve">1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97"/>
              <w:jc w:val="center"/>
            </w:pPr>
            <w:r>
              <w:t xml:space="preserve">2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95"/>
              <w:jc w:val="center"/>
            </w:pPr>
            <w:r>
              <w:t xml:space="preserve">3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95"/>
              <w:jc w:val="center"/>
            </w:pPr>
            <w:r>
              <w:t xml:space="preserve">4 </w:t>
            </w:r>
          </w:p>
        </w:tc>
      </w:tr>
      <w:tr w:rsidR="00946CA8" w:rsidTr="00946CA8">
        <w:trPr>
          <w:trHeight w:val="36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left="74"/>
            </w:pPr>
            <w:r>
              <w:lastRenderedPageBreak/>
              <w:t xml:space="preserve">35.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</w:pPr>
            <w:r>
              <w:t xml:space="preserve">У мене буває хандра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103"/>
              <w:jc w:val="center"/>
            </w:pPr>
            <w:r>
              <w:t xml:space="preserve">1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97"/>
              <w:jc w:val="center"/>
            </w:pPr>
            <w:r>
              <w:t xml:space="preserve">2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95"/>
              <w:jc w:val="center"/>
            </w:pPr>
            <w:r>
              <w:t xml:space="preserve">3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95"/>
              <w:jc w:val="center"/>
            </w:pPr>
            <w:r>
              <w:t xml:space="preserve">4 </w:t>
            </w:r>
          </w:p>
        </w:tc>
      </w:tr>
      <w:tr w:rsidR="00946CA8" w:rsidTr="00946CA8">
        <w:trPr>
          <w:trHeight w:val="358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left="74"/>
            </w:pPr>
            <w:r>
              <w:t xml:space="preserve">36.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</w:pPr>
            <w:r>
              <w:t xml:space="preserve">Я задоволений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103"/>
              <w:jc w:val="center"/>
            </w:pPr>
            <w:r>
              <w:t xml:space="preserve">1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97"/>
              <w:jc w:val="center"/>
            </w:pPr>
            <w:r>
              <w:t xml:space="preserve">2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95"/>
              <w:jc w:val="center"/>
            </w:pPr>
            <w:r>
              <w:t xml:space="preserve">3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95"/>
              <w:jc w:val="center"/>
            </w:pPr>
            <w:r>
              <w:t xml:space="preserve">4 </w:t>
            </w:r>
          </w:p>
        </w:tc>
      </w:tr>
      <w:tr w:rsidR="00946CA8" w:rsidTr="00946CA8">
        <w:trPr>
          <w:trHeight w:val="711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left="74"/>
            </w:pPr>
            <w:r>
              <w:t xml:space="preserve">37.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</w:pPr>
            <w:r>
              <w:t xml:space="preserve">Усякі дрібниці  відволікають і хвилюють мене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103"/>
              <w:jc w:val="center"/>
            </w:pPr>
            <w:r>
              <w:t xml:space="preserve">1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97"/>
              <w:jc w:val="center"/>
            </w:pPr>
            <w:r>
              <w:t xml:space="preserve">2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95"/>
              <w:jc w:val="center"/>
            </w:pPr>
            <w:r>
              <w:t xml:space="preserve">3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95"/>
              <w:jc w:val="center"/>
            </w:pPr>
            <w:r>
              <w:t xml:space="preserve">4 </w:t>
            </w:r>
          </w:p>
        </w:tc>
      </w:tr>
      <w:tr w:rsidR="00946CA8" w:rsidTr="00946CA8">
        <w:trPr>
          <w:trHeight w:val="1058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left="74"/>
            </w:pPr>
            <w:r>
              <w:t xml:space="preserve">38.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104"/>
            </w:pPr>
            <w:r>
              <w:t xml:space="preserve">Я так сильно переживаю свої розчарування, що потім довго не можу про них забути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103"/>
              <w:jc w:val="center"/>
            </w:pPr>
            <w:r>
              <w:t xml:space="preserve">1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97"/>
              <w:jc w:val="center"/>
            </w:pPr>
            <w:r>
              <w:t xml:space="preserve">2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95"/>
              <w:jc w:val="center"/>
            </w:pPr>
            <w:r>
              <w:t xml:space="preserve">3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95"/>
              <w:jc w:val="center"/>
            </w:pPr>
            <w:r>
              <w:t xml:space="preserve">4 </w:t>
            </w:r>
          </w:p>
        </w:tc>
      </w:tr>
      <w:tr w:rsidR="00946CA8" w:rsidTr="00946CA8">
        <w:trPr>
          <w:trHeight w:val="36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left="74"/>
            </w:pPr>
            <w:r>
              <w:t xml:space="preserve">39.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</w:pPr>
            <w:r>
              <w:t xml:space="preserve">Я врівноважена людина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103"/>
              <w:jc w:val="center"/>
            </w:pPr>
            <w:r>
              <w:t xml:space="preserve">1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97"/>
              <w:jc w:val="center"/>
            </w:pPr>
            <w:r>
              <w:t xml:space="preserve">2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95"/>
              <w:jc w:val="center"/>
            </w:pPr>
            <w:r>
              <w:t xml:space="preserve">3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95"/>
              <w:jc w:val="center"/>
            </w:pPr>
            <w:r>
              <w:t xml:space="preserve">4 </w:t>
            </w:r>
          </w:p>
        </w:tc>
      </w:tr>
      <w:tr w:rsidR="00946CA8" w:rsidTr="00946CA8">
        <w:trPr>
          <w:trHeight w:val="1058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left="74"/>
            </w:pPr>
            <w:r>
              <w:t xml:space="preserve">40.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110"/>
            </w:pPr>
            <w:r>
              <w:t xml:space="preserve">Мене охоплює сильне занепокоєння, коли я думаю про свої справи і турботи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103"/>
              <w:jc w:val="center"/>
            </w:pPr>
            <w:r>
              <w:t xml:space="preserve">1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97"/>
              <w:jc w:val="center"/>
            </w:pPr>
            <w:r>
              <w:t xml:space="preserve">2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95"/>
              <w:jc w:val="center"/>
            </w:pPr>
            <w:r>
              <w:t xml:space="preserve">3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A8" w:rsidRDefault="00946CA8" w:rsidP="00946CA8">
            <w:pPr>
              <w:spacing w:line="259" w:lineRule="auto"/>
              <w:ind w:right="95"/>
              <w:jc w:val="center"/>
            </w:pPr>
            <w:r>
              <w:t xml:space="preserve">4 </w:t>
            </w:r>
          </w:p>
        </w:tc>
      </w:tr>
    </w:tbl>
    <w:p w:rsidR="00C25808" w:rsidRDefault="00C25808" w:rsidP="00951522"/>
    <w:p w:rsidR="00C25808" w:rsidRPr="00946CA8" w:rsidRDefault="00C25808" w:rsidP="00C25808">
      <w:pPr>
        <w:rPr>
          <w:rFonts w:eastAsiaTheme="minorEastAsia"/>
          <w:b/>
          <w:lang w:eastAsia="uk-UA"/>
        </w:rPr>
      </w:pPr>
      <w:r w:rsidRPr="00946CA8">
        <w:rPr>
          <w:rFonts w:eastAsiaTheme="minorEastAsia"/>
          <w:b/>
          <w:lang w:eastAsia="uk-UA"/>
        </w:rPr>
        <w:t>Обробка результатів</w:t>
      </w:r>
    </w:p>
    <w:p w:rsidR="00946CA8" w:rsidRPr="00946CA8" w:rsidRDefault="00C25808" w:rsidP="00C25808">
      <w:pPr>
        <w:rPr>
          <w:rFonts w:eastAsiaTheme="minorEastAsia"/>
          <w:lang w:eastAsia="uk-UA"/>
        </w:rPr>
      </w:pPr>
      <w:r w:rsidRPr="00946CA8">
        <w:rPr>
          <w:rFonts w:eastAsiaTheme="minorEastAsia"/>
          <w:lang w:eastAsia="uk-UA"/>
        </w:rPr>
        <w:t>Показники реактивної тривожності (РТ) та особистісної тривожності (ОТ) підраховуються окремо за формулами:</w:t>
      </w:r>
    </w:p>
    <w:p w:rsidR="00946CA8" w:rsidRPr="00946CA8" w:rsidRDefault="00C25808" w:rsidP="00C25808">
      <w:pPr>
        <w:rPr>
          <w:rFonts w:eastAsiaTheme="minorEastAsia"/>
          <w:lang w:eastAsia="uk-UA"/>
        </w:rPr>
      </w:pPr>
      <w:r w:rsidRPr="00946CA8">
        <w:rPr>
          <w:rFonts w:eastAsiaTheme="minorEastAsia"/>
          <w:lang w:eastAsia="uk-UA"/>
        </w:rPr>
        <w:t>1.РТ = Σ1–Σ2+ 50,</w:t>
      </w:r>
    </w:p>
    <w:p w:rsidR="00946CA8" w:rsidRPr="00946CA8" w:rsidRDefault="00C25808" w:rsidP="00C25808">
      <w:pPr>
        <w:rPr>
          <w:rFonts w:eastAsiaTheme="minorEastAsia"/>
          <w:lang w:eastAsia="uk-UA"/>
        </w:rPr>
      </w:pPr>
      <w:r w:rsidRPr="00946CA8">
        <w:rPr>
          <w:rFonts w:eastAsiaTheme="minorEastAsia"/>
          <w:lang w:eastAsia="uk-UA"/>
        </w:rPr>
        <w:t>деΣ1–сума закреслених на бланку цифр за пунктами шкали3, 4, 6, 7, 9, 12, 13, 14, 17, 18;</w:t>
      </w:r>
    </w:p>
    <w:p w:rsidR="00946CA8" w:rsidRPr="00946CA8" w:rsidRDefault="00C25808" w:rsidP="00C25808">
      <w:pPr>
        <w:rPr>
          <w:rFonts w:eastAsiaTheme="minorEastAsia"/>
          <w:lang w:eastAsia="uk-UA"/>
        </w:rPr>
      </w:pPr>
      <w:r w:rsidRPr="00946CA8">
        <w:rPr>
          <w:rFonts w:eastAsiaTheme="minorEastAsia"/>
          <w:lang w:eastAsia="uk-UA"/>
        </w:rPr>
        <w:t>Σ2–сума інших закреслених цифр (пункти1, 2, 5, 8, 10, 11, 15, 16, 19, 20).</w:t>
      </w:r>
    </w:p>
    <w:p w:rsidR="00946CA8" w:rsidRPr="00946CA8" w:rsidRDefault="00C25808" w:rsidP="00C25808">
      <w:pPr>
        <w:rPr>
          <w:rFonts w:eastAsiaTheme="minorEastAsia"/>
          <w:lang w:eastAsia="uk-UA"/>
        </w:rPr>
      </w:pPr>
      <w:r w:rsidRPr="00946CA8">
        <w:rPr>
          <w:rFonts w:eastAsiaTheme="minorEastAsia"/>
          <w:lang w:eastAsia="uk-UA"/>
        </w:rPr>
        <w:t>2.ОТ =Σ1–Σ2+ 35,</w:t>
      </w:r>
    </w:p>
    <w:p w:rsidR="00946CA8" w:rsidRPr="00946CA8" w:rsidRDefault="00946CA8" w:rsidP="00C25808">
      <w:pPr>
        <w:rPr>
          <w:rFonts w:eastAsiaTheme="minorEastAsia"/>
          <w:lang w:eastAsia="uk-UA"/>
        </w:rPr>
      </w:pPr>
      <w:r>
        <w:rPr>
          <w:rFonts w:eastAsiaTheme="minorEastAsia"/>
          <w:lang w:eastAsia="uk-UA"/>
        </w:rPr>
        <w:t>д</w:t>
      </w:r>
      <w:r w:rsidR="00C25808" w:rsidRPr="00946CA8">
        <w:rPr>
          <w:rFonts w:eastAsiaTheme="minorEastAsia"/>
          <w:lang w:eastAsia="uk-UA"/>
        </w:rPr>
        <w:t>е</w:t>
      </w:r>
      <w:r>
        <w:rPr>
          <w:rFonts w:eastAsiaTheme="minorEastAsia"/>
          <w:lang w:eastAsia="uk-UA"/>
        </w:rPr>
        <w:t xml:space="preserve"> </w:t>
      </w:r>
      <w:r w:rsidR="00C25808" w:rsidRPr="00946CA8">
        <w:rPr>
          <w:rFonts w:eastAsiaTheme="minorEastAsia"/>
          <w:lang w:eastAsia="uk-UA"/>
        </w:rPr>
        <w:t>Σ1</w:t>
      </w:r>
      <w:r w:rsidRPr="00946CA8">
        <w:rPr>
          <w:rFonts w:eastAsiaTheme="minorEastAsia"/>
          <w:lang w:eastAsia="uk-UA"/>
        </w:rPr>
        <w:t xml:space="preserve"> </w:t>
      </w:r>
      <w:r w:rsidR="00C25808" w:rsidRPr="00946CA8">
        <w:rPr>
          <w:rFonts w:eastAsiaTheme="minorEastAsia"/>
          <w:lang w:eastAsia="uk-UA"/>
        </w:rPr>
        <w:t>–</w:t>
      </w:r>
      <w:r w:rsidRPr="00946CA8">
        <w:rPr>
          <w:rFonts w:eastAsiaTheme="minorEastAsia"/>
          <w:lang w:eastAsia="uk-UA"/>
        </w:rPr>
        <w:t xml:space="preserve"> </w:t>
      </w:r>
      <w:r w:rsidR="00C25808" w:rsidRPr="00946CA8">
        <w:rPr>
          <w:rFonts w:eastAsiaTheme="minorEastAsia"/>
          <w:lang w:eastAsia="uk-UA"/>
        </w:rPr>
        <w:t>сума закреслених цифр на бланку за пунктами шкали</w:t>
      </w:r>
      <w:r w:rsidRPr="00946CA8">
        <w:rPr>
          <w:rFonts w:eastAsiaTheme="minorEastAsia"/>
          <w:lang w:eastAsia="uk-UA"/>
        </w:rPr>
        <w:t xml:space="preserve"> </w:t>
      </w:r>
      <w:r w:rsidR="00C25808" w:rsidRPr="00946CA8">
        <w:rPr>
          <w:rFonts w:eastAsiaTheme="minorEastAsia"/>
          <w:lang w:eastAsia="uk-UA"/>
        </w:rPr>
        <w:t>22, 23, 24, 25, 28, 29, 31, 32, 34, 35, 37, 38, 40;</w:t>
      </w:r>
    </w:p>
    <w:p w:rsidR="00946CA8" w:rsidRPr="00946CA8" w:rsidRDefault="00C25808" w:rsidP="00C25808">
      <w:pPr>
        <w:rPr>
          <w:rFonts w:eastAsiaTheme="minorEastAsia"/>
          <w:lang w:eastAsia="uk-UA"/>
        </w:rPr>
      </w:pPr>
      <w:r w:rsidRPr="00946CA8">
        <w:rPr>
          <w:rFonts w:eastAsiaTheme="minorEastAsia"/>
          <w:lang w:eastAsia="uk-UA"/>
        </w:rPr>
        <w:t>Σ2–сума інших цифр за пунктами 21, 26, 27, 30, 33, 36, 39.</w:t>
      </w:r>
    </w:p>
    <w:p w:rsidR="00946CA8" w:rsidRPr="00946CA8" w:rsidRDefault="00C25808" w:rsidP="00C25808">
      <w:pPr>
        <w:rPr>
          <w:rFonts w:eastAsiaTheme="minorEastAsia"/>
          <w:b/>
          <w:lang w:eastAsia="uk-UA"/>
        </w:rPr>
      </w:pPr>
      <w:r w:rsidRPr="00946CA8">
        <w:rPr>
          <w:rFonts w:eastAsiaTheme="minorEastAsia"/>
          <w:b/>
          <w:lang w:eastAsia="uk-UA"/>
        </w:rPr>
        <w:t>Інтерпретація результатів</w:t>
      </w:r>
    </w:p>
    <w:p w:rsidR="00946CA8" w:rsidRPr="00946CA8" w:rsidRDefault="00C25808" w:rsidP="00C25808">
      <w:pPr>
        <w:rPr>
          <w:rFonts w:eastAsiaTheme="minorEastAsia"/>
          <w:lang w:eastAsia="uk-UA"/>
        </w:rPr>
      </w:pPr>
      <w:r w:rsidRPr="00946CA8">
        <w:rPr>
          <w:rFonts w:eastAsiaTheme="minorEastAsia"/>
          <w:lang w:eastAsia="uk-UA"/>
        </w:rPr>
        <w:t>Для інтерпретації результатів використовуються такі орієнтовані оцінки:</w:t>
      </w:r>
    </w:p>
    <w:p w:rsidR="00946CA8" w:rsidRPr="00946CA8" w:rsidRDefault="00C25808" w:rsidP="00C25808">
      <w:pPr>
        <w:rPr>
          <w:rFonts w:eastAsiaTheme="minorEastAsia"/>
          <w:lang w:eastAsia="uk-UA"/>
        </w:rPr>
      </w:pPr>
      <w:r w:rsidRPr="00946CA8">
        <w:rPr>
          <w:rFonts w:eastAsiaTheme="minorEastAsia"/>
          <w:lang w:eastAsia="uk-UA"/>
        </w:rPr>
        <w:t>0-30 балів –</w:t>
      </w:r>
      <w:r w:rsidR="00946CA8" w:rsidRPr="00946CA8">
        <w:rPr>
          <w:rFonts w:eastAsiaTheme="minorEastAsia"/>
          <w:lang w:eastAsia="uk-UA"/>
        </w:rPr>
        <w:t xml:space="preserve"> </w:t>
      </w:r>
      <w:r w:rsidRPr="00946CA8">
        <w:rPr>
          <w:rFonts w:eastAsiaTheme="minorEastAsia"/>
          <w:lang w:eastAsia="uk-UA"/>
        </w:rPr>
        <w:t>низький рівень тривожності;</w:t>
      </w:r>
    </w:p>
    <w:p w:rsidR="00946CA8" w:rsidRPr="00946CA8" w:rsidRDefault="00C25808" w:rsidP="00C25808">
      <w:pPr>
        <w:rPr>
          <w:rFonts w:eastAsiaTheme="minorEastAsia"/>
          <w:lang w:eastAsia="uk-UA"/>
        </w:rPr>
      </w:pPr>
      <w:r w:rsidRPr="00946CA8">
        <w:rPr>
          <w:rFonts w:eastAsiaTheme="minorEastAsia"/>
          <w:lang w:eastAsia="uk-UA"/>
        </w:rPr>
        <w:t>31-45 балів –помірний рівень тривожності;</w:t>
      </w:r>
    </w:p>
    <w:p w:rsidR="00C25808" w:rsidRPr="00946CA8" w:rsidRDefault="00C25808" w:rsidP="00C25808">
      <w:pPr>
        <w:rPr>
          <w:rFonts w:eastAsiaTheme="minorEastAsia"/>
          <w:lang w:eastAsia="uk-UA"/>
        </w:rPr>
      </w:pPr>
      <w:r w:rsidRPr="00946CA8">
        <w:rPr>
          <w:rFonts w:eastAsiaTheme="minorEastAsia"/>
          <w:lang w:eastAsia="uk-UA"/>
        </w:rPr>
        <w:t>вище 45 балів –високий рівень тривожності.</w:t>
      </w:r>
    </w:p>
    <w:sectPr w:rsidR="00C25808" w:rsidRPr="00946C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8D9"/>
    <w:rsid w:val="003A3C56"/>
    <w:rsid w:val="00885DE3"/>
    <w:rsid w:val="00946CA8"/>
    <w:rsid w:val="00951522"/>
    <w:rsid w:val="009B5FDA"/>
    <w:rsid w:val="00C25808"/>
    <w:rsid w:val="00C3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2A7C9-D803-4BD6-A797-2D6712E1A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lqj4b">
    <w:name w:val="jlqj4b"/>
    <w:basedOn w:val="a0"/>
    <w:rsid w:val="00951522"/>
  </w:style>
  <w:style w:type="table" w:customStyle="1" w:styleId="TableGrid">
    <w:name w:val="TableGrid"/>
    <w:rsid w:val="00946CA8"/>
    <w:pPr>
      <w:spacing w:after="0" w:line="240" w:lineRule="auto"/>
    </w:pPr>
    <w:rPr>
      <w:rFonts w:eastAsiaTheme="minorEastAsia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6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2570</Words>
  <Characters>1466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asd</cp:lastModifiedBy>
  <cp:revision>3</cp:revision>
  <dcterms:created xsi:type="dcterms:W3CDTF">2021-01-27T17:27:00Z</dcterms:created>
  <dcterms:modified xsi:type="dcterms:W3CDTF">2021-01-27T18:17:00Z</dcterms:modified>
</cp:coreProperties>
</file>